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D24F5" w:rsidRPr="00ED24F5" w:rsidRDefault="00ED24F5" w:rsidP="00ED24F5">
      <w:pPr>
        <w:spacing w:after="0" w:line="240" w:lineRule="auto"/>
        <w:jc w:val="center"/>
        <w:rPr>
          <w:rFonts w:asciiTheme="majorHAnsi" w:hAnsiTheme="majorHAnsi"/>
          <w:color w:val="00B050"/>
          <w:sz w:val="44"/>
          <w:szCs w:val="44"/>
        </w:rPr>
      </w:pPr>
      <w:bookmarkStart w:id="0" w:name="_GoBack"/>
      <w:bookmarkEnd w:id="0"/>
      <w:r w:rsidRPr="00ED24F5">
        <w:rPr>
          <w:rFonts w:asciiTheme="majorHAnsi" w:hAnsiTheme="majorHAnsi"/>
          <w:color w:val="00B050"/>
          <w:sz w:val="44"/>
          <w:szCs w:val="44"/>
        </w:rPr>
        <w:t>Мотивация для поступления в профсоюз</w:t>
      </w:r>
    </w:p>
    <w:p w:rsidR="00ED24F5" w:rsidRPr="00ED24F5" w:rsidRDefault="00ED24F5" w:rsidP="00ED24F5">
      <w:pPr>
        <w:spacing w:after="0" w:line="240" w:lineRule="auto"/>
        <w:jc w:val="center"/>
        <w:rPr>
          <w:rFonts w:asciiTheme="majorHAnsi" w:hAnsiTheme="majorHAnsi"/>
          <w:color w:val="00B050"/>
          <w:sz w:val="44"/>
          <w:szCs w:val="44"/>
        </w:rPr>
      </w:pPr>
    </w:p>
    <w:p w:rsidR="00ED24F5" w:rsidRPr="00ED24F5" w:rsidRDefault="00ED24F5" w:rsidP="00ED24F5">
      <w:pPr>
        <w:spacing w:after="0" w:line="240" w:lineRule="auto"/>
        <w:jc w:val="both"/>
        <w:rPr>
          <w:rFonts w:ascii="Georgia" w:hAnsi="Georgia"/>
          <w:color w:val="002060"/>
          <w:sz w:val="28"/>
          <w:szCs w:val="28"/>
        </w:rPr>
      </w:pPr>
      <w:r w:rsidRPr="00ED24F5">
        <w:rPr>
          <w:rFonts w:ascii="Georgia" w:hAnsi="Georgia"/>
          <w:color w:val="002060"/>
          <w:sz w:val="28"/>
          <w:szCs w:val="28"/>
        </w:rPr>
        <w:t xml:space="preserve"> 1. Первичная профсоюзная организация – представитель работников при проведении коллективных переговоров по заключению, изменению коллективного договора – основного правового акта, регулирующего трудовые отношения в организации, которым устанавливаются (регулируются):</w:t>
      </w:r>
    </w:p>
    <w:p w:rsidR="00ED24F5" w:rsidRPr="00ED24F5" w:rsidRDefault="00ED24F5" w:rsidP="00ED24F5">
      <w:pPr>
        <w:spacing w:after="0" w:line="240" w:lineRule="auto"/>
        <w:jc w:val="both"/>
        <w:rPr>
          <w:rFonts w:ascii="Georgia" w:hAnsi="Georgia"/>
          <w:color w:val="002060"/>
          <w:sz w:val="28"/>
          <w:szCs w:val="28"/>
        </w:rPr>
      </w:pPr>
    </w:p>
    <w:p w:rsidR="00ED24F5" w:rsidRPr="00ED24F5" w:rsidRDefault="00ED24F5" w:rsidP="00ED24F5">
      <w:pPr>
        <w:spacing w:after="0" w:line="240" w:lineRule="auto"/>
        <w:jc w:val="both"/>
        <w:rPr>
          <w:rFonts w:ascii="Centaur" w:hAnsi="Centaur"/>
          <w:color w:val="C00000"/>
          <w:sz w:val="28"/>
          <w:szCs w:val="28"/>
        </w:rPr>
      </w:pPr>
      <w:r w:rsidRPr="00ED24F5">
        <w:rPr>
          <w:rFonts w:ascii="Centaur" w:hAnsi="Centaur"/>
          <w:color w:val="C00000"/>
          <w:sz w:val="28"/>
          <w:szCs w:val="28"/>
        </w:rPr>
        <w:t xml:space="preserve"> * </w:t>
      </w:r>
      <w:r w:rsidRPr="00ED24F5">
        <w:rPr>
          <w:rFonts w:ascii="Georgia" w:hAnsi="Georgia"/>
          <w:color w:val="C00000"/>
          <w:sz w:val="28"/>
          <w:szCs w:val="28"/>
        </w:rPr>
        <w:t>режим</w:t>
      </w:r>
      <w:r w:rsidRPr="00ED24F5">
        <w:rPr>
          <w:rFonts w:ascii="Centaur" w:hAnsi="Centaur"/>
          <w:color w:val="C00000"/>
          <w:sz w:val="28"/>
          <w:szCs w:val="28"/>
        </w:rPr>
        <w:t xml:space="preserve"> </w:t>
      </w:r>
      <w:r w:rsidRPr="00ED24F5">
        <w:rPr>
          <w:rFonts w:ascii="Georgia" w:hAnsi="Georgia"/>
          <w:color w:val="C00000"/>
          <w:sz w:val="28"/>
          <w:szCs w:val="28"/>
        </w:rPr>
        <w:t>рабочего</w:t>
      </w:r>
      <w:r w:rsidRPr="00ED24F5">
        <w:rPr>
          <w:rFonts w:ascii="Centaur" w:hAnsi="Centaur"/>
          <w:color w:val="C00000"/>
          <w:sz w:val="28"/>
          <w:szCs w:val="28"/>
        </w:rPr>
        <w:t xml:space="preserve"> </w:t>
      </w:r>
      <w:r w:rsidRPr="00ED24F5">
        <w:rPr>
          <w:rFonts w:ascii="Georgia" w:hAnsi="Georgia"/>
          <w:color w:val="C00000"/>
          <w:sz w:val="28"/>
          <w:szCs w:val="28"/>
        </w:rPr>
        <w:t>времени</w:t>
      </w:r>
      <w:r w:rsidRPr="00ED24F5">
        <w:rPr>
          <w:rFonts w:ascii="Centaur" w:hAnsi="Centaur"/>
          <w:color w:val="C00000"/>
          <w:sz w:val="28"/>
          <w:szCs w:val="28"/>
        </w:rPr>
        <w:t xml:space="preserve"> </w:t>
      </w:r>
      <w:r w:rsidRPr="00ED24F5">
        <w:rPr>
          <w:rFonts w:ascii="Georgia" w:hAnsi="Georgia"/>
          <w:color w:val="C00000"/>
          <w:sz w:val="28"/>
          <w:szCs w:val="28"/>
        </w:rPr>
        <w:t>и</w:t>
      </w:r>
      <w:r w:rsidRPr="00ED24F5">
        <w:rPr>
          <w:rFonts w:ascii="Centaur" w:hAnsi="Centaur"/>
          <w:color w:val="C00000"/>
          <w:sz w:val="28"/>
          <w:szCs w:val="28"/>
        </w:rPr>
        <w:t xml:space="preserve"> </w:t>
      </w:r>
      <w:r w:rsidRPr="00ED24F5">
        <w:rPr>
          <w:rFonts w:ascii="Georgia" w:hAnsi="Georgia"/>
          <w:color w:val="C00000"/>
          <w:sz w:val="28"/>
          <w:szCs w:val="28"/>
        </w:rPr>
        <w:t>отдыха</w:t>
      </w:r>
      <w:r w:rsidRPr="00ED24F5">
        <w:rPr>
          <w:rFonts w:ascii="Centaur" w:hAnsi="Centaur"/>
          <w:color w:val="C00000"/>
          <w:sz w:val="28"/>
          <w:szCs w:val="28"/>
        </w:rPr>
        <w:t>;</w:t>
      </w:r>
    </w:p>
    <w:p w:rsidR="00ED24F5" w:rsidRPr="00ED24F5" w:rsidRDefault="00ED24F5" w:rsidP="00ED24F5">
      <w:pPr>
        <w:spacing w:after="0" w:line="240" w:lineRule="auto"/>
        <w:jc w:val="both"/>
        <w:rPr>
          <w:rFonts w:ascii="Centaur" w:hAnsi="Centaur"/>
          <w:color w:val="C00000"/>
          <w:sz w:val="28"/>
          <w:szCs w:val="28"/>
        </w:rPr>
      </w:pPr>
    </w:p>
    <w:p w:rsidR="00ED24F5" w:rsidRPr="00ED24F5" w:rsidRDefault="00ED24F5" w:rsidP="00ED24F5">
      <w:pPr>
        <w:spacing w:after="0" w:line="240" w:lineRule="auto"/>
        <w:jc w:val="both"/>
        <w:rPr>
          <w:rFonts w:ascii="Centaur" w:hAnsi="Centaur"/>
          <w:color w:val="C00000"/>
          <w:sz w:val="28"/>
          <w:szCs w:val="28"/>
        </w:rPr>
      </w:pPr>
      <w:r w:rsidRPr="00ED24F5">
        <w:rPr>
          <w:rFonts w:ascii="Centaur" w:hAnsi="Centaur"/>
          <w:color w:val="C00000"/>
          <w:sz w:val="28"/>
          <w:szCs w:val="28"/>
        </w:rPr>
        <w:t xml:space="preserve"> * </w:t>
      </w:r>
      <w:r w:rsidRPr="00ED24F5">
        <w:rPr>
          <w:rFonts w:ascii="Georgia" w:hAnsi="Georgia"/>
          <w:color w:val="C00000"/>
          <w:sz w:val="28"/>
          <w:szCs w:val="28"/>
        </w:rPr>
        <w:t>формы</w:t>
      </w:r>
      <w:r w:rsidRPr="00ED24F5">
        <w:rPr>
          <w:rFonts w:ascii="Centaur" w:hAnsi="Centaur"/>
          <w:color w:val="C00000"/>
          <w:sz w:val="28"/>
          <w:szCs w:val="28"/>
        </w:rPr>
        <w:t xml:space="preserve">, </w:t>
      </w:r>
      <w:r w:rsidRPr="00ED24F5">
        <w:rPr>
          <w:rFonts w:ascii="Georgia" w:hAnsi="Georgia"/>
          <w:color w:val="C00000"/>
          <w:sz w:val="28"/>
          <w:szCs w:val="28"/>
        </w:rPr>
        <w:t>системы</w:t>
      </w:r>
      <w:r w:rsidRPr="00ED24F5">
        <w:rPr>
          <w:rFonts w:ascii="Centaur" w:hAnsi="Centaur"/>
          <w:color w:val="C00000"/>
          <w:sz w:val="28"/>
          <w:szCs w:val="28"/>
        </w:rPr>
        <w:t xml:space="preserve"> </w:t>
      </w:r>
      <w:r w:rsidRPr="00ED24F5">
        <w:rPr>
          <w:rFonts w:ascii="Georgia" w:hAnsi="Georgia"/>
          <w:color w:val="C00000"/>
          <w:sz w:val="28"/>
          <w:szCs w:val="28"/>
        </w:rPr>
        <w:t>и</w:t>
      </w:r>
      <w:r w:rsidRPr="00ED24F5">
        <w:rPr>
          <w:rFonts w:ascii="Centaur" w:hAnsi="Centaur"/>
          <w:color w:val="C00000"/>
          <w:sz w:val="28"/>
          <w:szCs w:val="28"/>
        </w:rPr>
        <w:t xml:space="preserve"> </w:t>
      </w:r>
      <w:r w:rsidRPr="00ED24F5">
        <w:rPr>
          <w:rFonts w:ascii="Georgia" w:hAnsi="Georgia"/>
          <w:color w:val="C00000"/>
          <w:sz w:val="28"/>
          <w:szCs w:val="28"/>
        </w:rPr>
        <w:t>размеры</w:t>
      </w:r>
      <w:r w:rsidRPr="00ED24F5">
        <w:rPr>
          <w:rFonts w:ascii="Centaur" w:hAnsi="Centaur"/>
          <w:color w:val="C00000"/>
          <w:sz w:val="28"/>
          <w:szCs w:val="28"/>
        </w:rPr>
        <w:t xml:space="preserve"> </w:t>
      </w:r>
      <w:r w:rsidRPr="00ED24F5">
        <w:rPr>
          <w:rFonts w:ascii="Georgia" w:hAnsi="Georgia"/>
          <w:color w:val="C00000"/>
          <w:sz w:val="28"/>
          <w:szCs w:val="28"/>
        </w:rPr>
        <w:t>оплаты</w:t>
      </w:r>
      <w:r w:rsidRPr="00ED24F5">
        <w:rPr>
          <w:rFonts w:ascii="Centaur" w:hAnsi="Centaur"/>
          <w:color w:val="C00000"/>
          <w:sz w:val="28"/>
          <w:szCs w:val="28"/>
        </w:rPr>
        <w:t xml:space="preserve"> </w:t>
      </w:r>
      <w:r w:rsidRPr="00ED24F5">
        <w:rPr>
          <w:rFonts w:ascii="Georgia" w:hAnsi="Georgia"/>
          <w:color w:val="C00000"/>
          <w:sz w:val="28"/>
          <w:szCs w:val="28"/>
        </w:rPr>
        <w:t>труда</w:t>
      </w:r>
      <w:r w:rsidRPr="00ED24F5">
        <w:rPr>
          <w:rFonts w:ascii="Centaur" w:hAnsi="Centaur"/>
          <w:color w:val="C00000"/>
          <w:sz w:val="28"/>
          <w:szCs w:val="28"/>
        </w:rPr>
        <w:t>;</w:t>
      </w:r>
    </w:p>
    <w:p w:rsidR="00ED24F5" w:rsidRPr="00ED24F5" w:rsidRDefault="00ED24F5" w:rsidP="00ED24F5">
      <w:pPr>
        <w:spacing w:after="0" w:line="240" w:lineRule="auto"/>
        <w:jc w:val="both"/>
        <w:rPr>
          <w:rFonts w:ascii="Centaur" w:hAnsi="Centaur"/>
          <w:color w:val="C00000"/>
          <w:sz w:val="28"/>
          <w:szCs w:val="28"/>
        </w:rPr>
      </w:pPr>
    </w:p>
    <w:p w:rsidR="00ED24F5" w:rsidRPr="00ED24F5" w:rsidRDefault="00ED24F5" w:rsidP="00ED24F5">
      <w:pPr>
        <w:spacing w:after="0" w:line="240" w:lineRule="auto"/>
        <w:jc w:val="both"/>
        <w:rPr>
          <w:rFonts w:ascii="Centaur" w:hAnsi="Centaur"/>
          <w:color w:val="C00000"/>
          <w:sz w:val="28"/>
          <w:szCs w:val="28"/>
        </w:rPr>
      </w:pPr>
      <w:r w:rsidRPr="00ED24F5">
        <w:rPr>
          <w:rFonts w:ascii="Centaur" w:hAnsi="Centaur"/>
          <w:color w:val="C00000"/>
          <w:sz w:val="28"/>
          <w:szCs w:val="28"/>
        </w:rPr>
        <w:t xml:space="preserve"> * </w:t>
      </w:r>
      <w:r w:rsidRPr="00ED24F5">
        <w:rPr>
          <w:rFonts w:ascii="Georgia" w:hAnsi="Georgia"/>
          <w:color w:val="C00000"/>
          <w:sz w:val="28"/>
          <w:szCs w:val="28"/>
        </w:rPr>
        <w:t>денежные</w:t>
      </w:r>
      <w:r w:rsidRPr="00ED24F5">
        <w:rPr>
          <w:rFonts w:ascii="Centaur" w:hAnsi="Centaur"/>
          <w:color w:val="C00000"/>
          <w:sz w:val="28"/>
          <w:szCs w:val="28"/>
        </w:rPr>
        <w:t xml:space="preserve"> </w:t>
      </w:r>
      <w:r w:rsidRPr="00ED24F5">
        <w:rPr>
          <w:rFonts w:ascii="Georgia" w:hAnsi="Georgia"/>
          <w:color w:val="C00000"/>
          <w:sz w:val="28"/>
          <w:szCs w:val="28"/>
        </w:rPr>
        <w:t>вознаграждения</w:t>
      </w:r>
      <w:r w:rsidRPr="00ED24F5">
        <w:rPr>
          <w:rFonts w:ascii="Centaur" w:hAnsi="Centaur"/>
          <w:color w:val="C00000"/>
          <w:sz w:val="28"/>
          <w:szCs w:val="28"/>
        </w:rPr>
        <w:t xml:space="preserve"> </w:t>
      </w:r>
      <w:r w:rsidRPr="00ED24F5">
        <w:rPr>
          <w:rFonts w:ascii="Georgia" w:hAnsi="Georgia"/>
          <w:color w:val="C00000"/>
          <w:sz w:val="28"/>
          <w:szCs w:val="28"/>
        </w:rPr>
        <w:t>и</w:t>
      </w:r>
      <w:r w:rsidRPr="00ED24F5">
        <w:rPr>
          <w:rFonts w:ascii="Centaur" w:hAnsi="Centaur"/>
          <w:color w:val="C00000"/>
          <w:sz w:val="28"/>
          <w:szCs w:val="28"/>
        </w:rPr>
        <w:t xml:space="preserve"> </w:t>
      </w:r>
      <w:r w:rsidRPr="00ED24F5">
        <w:rPr>
          <w:rFonts w:ascii="Georgia" w:hAnsi="Georgia"/>
          <w:color w:val="C00000"/>
          <w:sz w:val="28"/>
          <w:szCs w:val="28"/>
        </w:rPr>
        <w:t>доплаты</w:t>
      </w:r>
      <w:r w:rsidRPr="00ED24F5">
        <w:rPr>
          <w:rFonts w:ascii="Centaur" w:hAnsi="Centaur"/>
          <w:color w:val="C00000"/>
          <w:sz w:val="28"/>
          <w:szCs w:val="28"/>
        </w:rPr>
        <w:t>;</w:t>
      </w:r>
    </w:p>
    <w:p w:rsidR="00ED24F5" w:rsidRPr="00ED24F5" w:rsidRDefault="00ED24F5" w:rsidP="00ED24F5">
      <w:pPr>
        <w:spacing w:after="0" w:line="240" w:lineRule="auto"/>
        <w:jc w:val="both"/>
        <w:rPr>
          <w:rFonts w:ascii="Centaur" w:hAnsi="Centaur"/>
          <w:color w:val="C00000"/>
          <w:sz w:val="28"/>
          <w:szCs w:val="28"/>
        </w:rPr>
      </w:pPr>
    </w:p>
    <w:p w:rsidR="00ED24F5" w:rsidRPr="00ED24F5" w:rsidRDefault="00ED24F5" w:rsidP="00ED24F5">
      <w:pPr>
        <w:spacing w:after="0" w:line="240" w:lineRule="auto"/>
        <w:jc w:val="both"/>
        <w:rPr>
          <w:rFonts w:ascii="Centaur" w:hAnsi="Centaur"/>
          <w:color w:val="C00000"/>
          <w:sz w:val="28"/>
          <w:szCs w:val="28"/>
        </w:rPr>
      </w:pPr>
      <w:r w:rsidRPr="00ED24F5">
        <w:rPr>
          <w:rFonts w:ascii="Centaur" w:hAnsi="Centaur"/>
          <w:color w:val="C00000"/>
          <w:sz w:val="28"/>
          <w:szCs w:val="28"/>
        </w:rPr>
        <w:t xml:space="preserve"> * </w:t>
      </w:r>
      <w:r w:rsidRPr="00ED24F5">
        <w:rPr>
          <w:rFonts w:ascii="Georgia" w:hAnsi="Georgia"/>
          <w:color w:val="C00000"/>
          <w:sz w:val="28"/>
          <w:szCs w:val="28"/>
        </w:rPr>
        <w:t>индексация</w:t>
      </w:r>
      <w:r w:rsidRPr="00ED24F5">
        <w:rPr>
          <w:rFonts w:ascii="Centaur" w:hAnsi="Centaur"/>
          <w:color w:val="C00000"/>
          <w:sz w:val="28"/>
          <w:szCs w:val="28"/>
        </w:rPr>
        <w:t xml:space="preserve"> </w:t>
      </w:r>
      <w:r w:rsidRPr="00ED24F5">
        <w:rPr>
          <w:rFonts w:ascii="Georgia" w:hAnsi="Georgia"/>
          <w:color w:val="C00000"/>
          <w:sz w:val="28"/>
          <w:szCs w:val="28"/>
        </w:rPr>
        <w:t>заработной</w:t>
      </w:r>
      <w:r w:rsidRPr="00ED24F5">
        <w:rPr>
          <w:rFonts w:ascii="Centaur" w:hAnsi="Centaur"/>
          <w:color w:val="C00000"/>
          <w:sz w:val="28"/>
          <w:szCs w:val="28"/>
        </w:rPr>
        <w:t xml:space="preserve"> </w:t>
      </w:r>
      <w:r w:rsidRPr="00ED24F5">
        <w:rPr>
          <w:rFonts w:ascii="Georgia" w:hAnsi="Georgia"/>
          <w:color w:val="C00000"/>
          <w:sz w:val="28"/>
          <w:szCs w:val="28"/>
        </w:rPr>
        <w:t>платы</w:t>
      </w:r>
      <w:r w:rsidRPr="00ED24F5">
        <w:rPr>
          <w:rFonts w:ascii="Centaur" w:hAnsi="Centaur"/>
          <w:color w:val="C00000"/>
          <w:sz w:val="28"/>
          <w:szCs w:val="28"/>
        </w:rPr>
        <w:t>;</w:t>
      </w:r>
    </w:p>
    <w:p w:rsidR="00ED24F5" w:rsidRPr="00ED24F5" w:rsidRDefault="00ED24F5" w:rsidP="00ED24F5">
      <w:pPr>
        <w:spacing w:after="0" w:line="240" w:lineRule="auto"/>
        <w:jc w:val="both"/>
        <w:rPr>
          <w:rFonts w:ascii="Centaur" w:hAnsi="Centaur"/>
          <w:color w:val="C00000"/>
          <w:sz w:val="28"/>
          <w:szCs w:val="28"/>
        </w:rPr>
      </w:pPr>
    </w:p>
    <w:p w:rsidR="00ED24F5" w:rsidRPr="00ED24F5" w:rsidRDefault="00ED24F5" w:rsidP="00ED24F5">
      <w:pPr>
        <w:spacing w:after="0" w:line="240" w:lineRule="auto"/>
        <w:jc w:val="both"/>
        <w:rPr>
          <w:rFonts w:ascii="Centaur" w:hAnsi="Centaur"/>
          <w:color w:val="C00000"/>
          <w:sz w:val="28"/>
          <w:szCs w:val="28"/>
        </w:rPr>
      </w:pPr>
      <w:r w:rsidRPr="00ED24F5">
        <w:rPr>
          <w:rFonts w:ascii="Centaur" w:hAnsi="Centaur"/>
          <w:color w:val="C00000"/>
          <w:sz w:val="28"/>
          <w:szCs w:val="28"/>
        </w:rPr>
        <w:t xml:space="preserve"> * </w:t>
      </w:r>
      <w:r w:rsidRPr="00ED24F5">
        <w:rPr>
          <w:rFonts w:ascii="Georgia" w:hAnsi="Georgia"/>
          <w:color w:val="C00000"/>
          <w:sz w:val="28"/>
          <w:szCs w:val="28"/>
        </w:rPr>
        <w:t>кадровая</w:t>
      </w:r>
      <w:r w:rsidRPr="00ED24F5">
        <w:rPr>
          <w:rFonts w:ascii="Centaur" w:hAnsi="Centaur"/>
          <w:color w:val="C00000"/>
          <w:sz w:val="28"/>
          <w:szCs w:val="28"/>
        </w:rPr>
        <w:t xml:space="preserve"> </w:t>
      </w:r>
      <w:r w:rsidRPr="00ED24F5">
        <w:rPr>
          <w:rFonts w:ascii="Georgia" w:hAnsi="Georgia"/>
          <w:color w:val="C00000"/>
          <w:sz w:val="28"/>
          <w:szCs w:val="28"/>
        </w:rPr>
        <w:t>политика</w:t>
      </w:r>
      <w:r w:rsidRPr="00ED24F5">
        <w:rPr>
          <w:rFonts w:ascii="Centaur" w:hAnsi="Centaur"/>
          <w:color w:val="C00000"/>
          <w:sz w:val="28"/>
          <w:szCs w:val="28"/>
        </w:rPr>
        <w:t xml:space="preserve"> </w:t>
      </w:r>
      <w:r w:rsidRPr="00ED24F5">
        <w:rPr>
          <w:rFonts w:ascii="Georgia" w:hAnsi="Georgia"/>
          <w:color w:val="C00000"/>
          <w:sz w:val="28"/>
          <w:szCs w:val="28"/>
        </w:rPr>
        <w:t>и</w:t>
      </w:r>
      <w:r w:rsidRPr="00ED24F5">
        <w:rPr>
          <w:rFonts w:ascii="Centaur" w:hAnsi="Centaur"/>
          <w:color w:val="C00000"/>
          <w:sz w:val="28"/>
          <w:szCs w:val="28"/>
        </w:rPr>
        <w:t xml:space="preserve"> </w:t>
      </w:r>
      <w:r w:rsidRPr="00ED24F5">
        <w:rPr>
          <w:rFonts w:ascii="Georgia" w:hAnsi="Georgia"/>
          <w:color w:val="C00000"/>
          <w:sz w:val="28"/>
          <w:szCs w:val="28"/>
        </w:rPr>
        <w:t>занятость</w:t>
      </w:r>
      <w:r w:rsidRPr="00ED24F5">
        <w:rPr>
          <w:rFonts w:ascii="Centaur" w:hAnsi="Centaur"/>
          <w:color w:val="C00000"/>
          <w:sz w:val="28"/>
          <w:szCs w:val="28"/>
        </w:rPr>
        <w:t>;</w:t>
      </w:r>
    </w:p>
    <w:p w:rsidR="00ED24F5" w:rsidRPr="00ED24F5" w:rsidRDefault="00ED24F5" w:rsidP="00ED24F5">
      <w:pPr>
        <w:spacing w:after="0" w:line="240" w:lineRule="auto"/>
        <w:jc w:val="both"/>
        <w:rPr>
          <w:rFonts w:ascii="Centaur" w:hAnsi="Centaur"/>
          <w:color w:val="C00000"/>
          <w:sz w:val="28"/>
          <w:szCs w:val="28"/>
        </w:rPr>
      </w:pPr>
    </w:p>
    <w:p w:rsidR="00ED24F5" w:rsidRPr="00ED24F5" w:rsidRDefault="00ED24F5" w:rsidP="00ED24F5">
      <w:pPr>
        <w:spacing w:after="0" w:line="240" w:lineRule="auto"/>
        <w:jc w:val="both"/>
        <w:rPr>
          <w:rFonts w:ascii="Centaur" w:hAnsi="Centaur"/>
          <w:color w:val="C00000"/>
          <w:sz w:val="28"/>
          <w:szCs w:val="28"/>
        </w:rPr>
      </w:pPr>
      <w:r w:rsidRPr="00ED24F5">
        <w:rPr>
          <w:rFonts w:ascii="Centaur" w:hAnsi="Centaur"/>
          <w:color w:val="C00000"/>
          <w:sz w:val="28"/>
          <w:szCs w:val="28"/>
        </w:rPr>
        <w:t xml:space="preserve"> * </w:t>
      </w:r>
      <w:r w:rsidRPr="00ED24F5">
        <w:rPr>
          <w:rFonts w:ascii="Georgia" w:hAnsi="Georgia"/>
          <w:color w:val="C00000"/>
          <w:sz w:val="28"/>
          <w:szCs w:val="28"/>
        </w:rPr>
        <w:t>вопросы</w:t>
      </w:r>
      <w:r w:rsidRPr="00ED24F5">
        <w:rPr>
          <w:rFonts w:ascii="Centaur" w:hAnsi="Centaur"/>
          <w:color w:val="C00000"/>
          <w:sz w:val="28"/>
          <w:szCs w:val="28"/>
        </w:rPr>
        <w:t xml:space="preserve"> </w:t>
      </w:r>
      <w:r w:rsidRPr="00ED24F5">
        <w:rPr>
          <w:rFonts w:ascii="Georgia" w:hAnsi="Georgia"/>
          <w:color w:val="C00000"/>
          <w:sz w:val="28"/>
          <w:szCs w:val="28"/>
        </w:rPr>
        <w:t>быта</w:t>
      </w:r>
      <w:r w:rsidRPr="00ED24F5">
        <w:rPr>
          <w:rFonts w:ascii="Centaur" w:hAnsi="Centaur"/>
          <w:color w:val="C00000"/>
          <w:sz w:val="28"/>
          <w:szCs w:val="28"/>
        </w:rPr>
        <w:t xml:space="preserve"> </w:t>
      </w:r>
      <w:r w:rsidRPr="00ED24F5">
        <w:rPr>
          <w:rFonts w:ascii="Georgia" w:hAnsi="Georgia"/>
          <w:color w:val="C00000"/>
          <w:sz w:val="28"/>
          <w:szCs w:val="28"/>
        </w:rPr>
        <w:t>работников</w:t>
      </w:r>
      <w:r w:rsidRPr="00ED24F5">
        <w:rPr>
          <w:rFonts w:ascii="Centaur" w:hAnsi="Centaur"/>
          <w:color w:val="C00000"/>
          <w:sz w:val="28"/>
          <w:szCs w:val="28"/>
        </w:rPr>
        <w:t>;</w:t>
      </w:r>
    </w:p>
    <w:p w:rsidR="00ED24F5" w:rsidRPr="00ED24F5" w:rsidRDefault="00ED24F5" w:rsidP="00ED24F5">
      <w:pPr>
        <w:spacing w:after="0" w:line="240" w:lineRule="auto"/>
        <w:jc w:val="both"/>
        <w:rPr>
          <w:rFonts w:ascii="Centaur" w:hAnsi="Centaur"/>
          <w:color w:val="C00000"/>
          <w:sz w:val="28"/>
          <w:szCs w:val="28"/>
        </w:rPr>
      </w:pPr>
    </w:p>
    <w:p w:rsidR="00ED24F5" w:rsidRPr="00ED24F5" w:rsidRDefault="00ED24F5" w:rsidP="00ED24F5">
      <w:pPr>
        <w:spacing w:after="0" w:line="240" w:lineRule="auto"/>
        <w:jc w:val="both"/>
        <w:rPr>
          <w:rFonts w:ascii="Centaur" w:hAnsi="Centaur"/>
          <w:color w:val="C00000"/>
          <w:sz w:val="28"/>
          <w:szCs w:val="28"/>
        </w:rPr>
      </w:pPr>
      <w:r w:rsidRPr="00ED24F5">
        <w:rPr>
          <w:rFonts w:ascii="Centaur" w:hAnsi="Centaur"/>
          <w:color w:val="C00000"/>
          <w:sz w:val="28"/>
          <w:szCs w:val="28"/>
        </w:rPr>
        <w:t xml:space="preserve"> * </w:t>
      </w:r>
      <w:r w:rsidRPr="00ED24F5">
        <w:rPr>
          <w:rFonts w:ascii="Georgia" w:hAnsi="Georgia"/>
          <w:color w:val="C00000"/>
          <w:sz w:val="28"/>
          <w:szCs w:val="28"/>
        </w:rPr>
        <w:t>пособия</w:t>
      </w:r>
      <w:r w:rsidRPr="00ED24F5">
        <w:rPr>
          <w:rFonts w:ascii="Centaur" w:hAnsi="Centaur"/>
          <w:color w:val="C00000"/>
          <w:sz w:val="28"/>
          <w:szCs w:val="28"/>
        </w:rPr>
        <w:t xml:space="preserve"> </w:t>
      </w:r>
      <w:r w:rsidRPr="00ED24F5">
        <w:rPr>
          <w:rFonts w:ascii="Georgia" w:hAnsi="Georgia"/>
          <w:color w:val="C00000"/>
          <w:sz w:val="28"/>
          <w:szCs w:val="28"/>
        </w:rPr>
        <w:t>и</w:t>
      </w:r>
      <w:r w:rsidRPr="00ED24F5">
        <w:rPr>
          <w:rFonts w:ascii="Centaur" w:hAnsi="Centaur"/>
          <w:color w:val="C00000"/>
          <w:sz w:val="28"/>
          <w:szCs w:val="28"/>
        </w:rPr>
        <w:t xml:space="preserve"> </w:t>
      </w:r>
      <w:r w:rsidRPr="00ED24F5">
        <w:rPr>
          <w:rFonts w:ascii="Georgia" w:hAnsi="Georgia"/>
          <w:color w:val="C00000"/>
          <w:sz w:val="28"/>
          <w:szCs w:val="28"/>
        </w:rPr>
        <w:t>компенсации</w:t>
      </w:r>
      <w:r w:rsidRPr="00ED24F5">
        <w:rPr>
          <w:rFonts w:ascii="Centaur" w:hAnsi="Centaur"/>
          <w:color w:val="C00000"/>
          <w:sz w:val="28"/>
          <w:szCs w:val="28"/>
        </w:rPr>
        <w:t>;</w:t>
      </w:r>
    </w:p>
    <w:p w:rsidR="00ED24F5" w:rsidRPr="00ED24F5" w:rsidRDefault="00ED24F5" w:rsidP="00ED24F5">
      <w:pPr>
        <w:spacing w:after="0" w:line="240" w:lineRule="auto"/>
        <w:jc w:val="both"/>
        <w:rPr>
          <w:rFonts w:ascii="Centaur" w:hAnsi="Centaur"/>
          <w:color w:val="C00000"/>
          <w:sz w:val="28"/>
          <w:szCs w:val="28"/>
        </w:rPr>
      </w:pPr>
    </w:p>
    <w:p w:rsidR="00ED24F5" w:rsidRPr="00ED24F5" w:rsidRDefault="00ED24F5" w:rsidP="00ED24F5">
      <w:pPr>
        <w:spacing w:after="0" w:line="240" w:lineRule="auto"/>
        <w:jc w:val="both"/>
        <w:rPr>
          <w:rFonts w:ascii="Centaur" w:hAnsi="Centaur"/>
          <w:color w:val="C00000"/>
          <w:sz w:val="28"/>
          <w:szCs w:val="28"/>
        </w:rPr>
      </w:pPr>
      <w:r w:rsidRPr="00ED24F5">
        <w:rPr>
          <w:rFonts w:ascii="Centaur" w:hAnsi="Centaur"/>
          <w:color w:val="C00000"/>
          <w:sz w:val="28"/>
          <w:szCs w:val="28"/>
        </w:rPr>
        <w:t xml:space="preserve"> * </w:t>
      </w:r>
      <w:r w:rsidRPr="00ED24F5">
        <w:rPr>
          <w:rFonts w:ascii="Georgia" w:hAnsi="Georgia"/>
          <w:color w:val="C00000"/>
          <w:sz w:val="28"/>
          <w:szCs w:val="28"/>
        </w:rPr>
        <w:t>охрана</w:t>
      </w:r>
      <w:r w:rsidRPr="00ED24F5">
        <w:rPr>
          <w:rFonts w:ascii="Centaur" w:hAnsi="Centaur"/>
          <w:color w:val="C00000"/>
          <w:sz w:val="28"/>
          <w:szCs w:val="28"/>
        </w:rPr>
        <w:t xml:space="preserve"> </w:t>
      </w:r>
      <w:r w:rsidRPr="00ED24F5">
        <w:rPr>
          <w:rFonts w:ascii="Georgia" w:hAnsi="Georgia"/>
          <w:color w:val="C00000"/>
          <w:sz w:val="28"/>
          <w:szCs w:val="28"/>
        </w:rPr>
        <w:t>труда</w:t>
      </w:r>
      <w:r w:rsidRPr="00ED24F5">
        <w:rPr>
          <w:rFonts w:ascii="Centaur" w:hAnsi="Centaur"/>
          <w:color w:val="C00000"/>
          <w:sz w:val="28"/>
          <w:szCs w:val="28"/>
        </w:rPr>
        <w:t xml:space="preserve"> </w:t>
      </w:r>
      <w:r w:rsidRPr="00ED24F5">
        <w:rPr>
          <w:rFonts w:ascii="Georgia" w:hAnsi="Georgia"/>
          <w:color w:val="C00000"/>
          <w:sz w:val="28"/>
          <w:szCs w:val="28"/>
        </w:rPr>
        <w:t>и</w:t>
      </w:r>
      <w:r w:rsidRPr="00ED24F5">
        <w:rPr>
          <w:rFonts w:ascii="Centaur" w:hAnsi="Centaur"/>
          <w:color w:val="C00000"/>
          <w:sz w:val="28"/>
          <w:szCs w:val="28"/>
        </w:rPr>
        <w:t xml:space="preserve"> </w:t>
      </w:r>
      <w:r w:rsidRPr="00ED24F5">
        <w:rPr>
          <w:rFonts w:ascii="Georgia" w:hAnsi="Georgia"/>
          <w:color w:val="C00000"/>
          <w:sz w:val="28"/>
          <w:szCs w:val="28"/>
        </w:rPr>
        <w:t>др</w:t>
      </w:r>
      <w:r w:rsidRPr="00ED24F5">
        <w:rPr>
          <w:rFonts w:ascii="Centaur" w:hAnsi="Centaur"/>
          <w:color w:val="C00000"/>
          <w:sz w:val="28"/>
          <w:szCs w:val="28"/>
        </w:rPr>
        <w:t>.;</w:t>
      </w:r>
    </w:p>
    <w:p w:rsidR="00ED24F5" w:rsidRPr="00ED24F5" w:rsidRDefault="00ED24F5" w:rsidP="00ED24F5">
      <w:pPr>
        <w:spacing w:after="0" w:line="240" w:lineRule="auto"/>
        <w:jc w:val="both"/>
        <w:rPr>
          <w:rFonts w:ascii="Centaur" w:hAnsi="Centaur"/>
          <w:color w:val="C00000"/>
          <w:sz w:val="28"/>
          <w:szCs w:val="28"/>
        </w:rPr>
      </w:pPr>
    </w:p>
    <w:p w:rsidR="00ED24F5" w:rsidRPr="00ED24F5" w:rsidRDefault="00ED24F5" w:rsidP="00ED24F5">
      <w:pPr>
        <w:spacing w:after="0" w:line="240" w:lineRule="auto"/>
        <w:jc w:val="both"/>
        <w:rPr>
          <w:rFonts w:ascii="Centaur" w:hAnsi="Centaur"/>
          <w:color w:val="C00000"/>
          <w:sz w:val="28"/>
          <w:szCs w:val="28"/>
        </w:rPr>
      </w:pPr>
      <w:r w:rsidRPr="00ED24F5">
        <w:rPr>
          <w:rFonts w:ascii="Centaur" w:hAnsi="Centaur"/>
          <w:color w:val="C00000"/>
          <w:sz w:val="28"/>
          <w:szCs w:val="28"/>
        </w:rPr>
        <w:t xml:space="preserve"> * </w:t>
      </w:r>
      <w:r w:rsidRPr="00ED24F5">
        <w:rPr>
          <w:rFonts w:ascii="Georgia" w:hAnsi="Georgia"/>
          <w:color w:val="C00000"/>
          <w:sz w:val="28"/>
          <w:szCs w:val="28"/>
        </w:rPr>
        <w:t>организация</w:t>
      </w:r>
      <w:r w:rsidRPr="00ED24F5">
        <w:rPr>
          <w:rFonts w:ascii="Centaur" w:hAnsi="Centaur"/>
          <w:color w:val="C00000"/>
          <w:sz w:val="28"/>
          <w:szCs w:val="28"/>
        </w:rPr>
        <w:t xml:space="preserve"> </w:t>
      </w:r>
      <w:r w:rsidRPr="00ED24F5">
        <w:rPr>
          <w:rFonts w:ascii="Georgia" w:hAnsi="Georgia"/>
          <w:color w:val="C00000"/>
          <w:sz w:val="28"/>
          <w:szCs w:val="28"/>
        </w:rPr>
        <w:t>оздоровления</w:t>
      </w:r>
      <w:r w:rsidRPr="00ED24F5">
        <w:rPr>
          <w:rFonts w:ascii="Centaur" w:hAnsi="Centaur"/>
          <w:color w:val="C00000"/>
          <w:sz w:val="28"/>
          <w:szCs w:val="28"/>
        </w:rPr>
        <w:t xml:space="preserve"> </w:t>
      </w:r>
      <w:r w:rsidRPr="00ED24F5">
        <w:rPr>
          <w:rFonts w:ascii="Georgia" w:hAnsi="Georgia"/>
          <w:color w:val="C00000"/>
          <w:sz w:val="28"/>
          <w:szCs w:val="28"/>
        </w:rPr>
        <w:t>трудящихся</w:t>
      </w:r>
      <w:r w:rsidRPr="00ED24F5">
        <w:rPr>
          <w:rFonts w:ascii="Centaur" w:hAnsi="Centaur"/>
          <w:color w:val="C00000"/>
          <w:sz w:val="28"/>
          <w:szCs w:val="28"/>
        </w:rPr>
        <w:t xml:space="preserve"> </w:t>
      </w:r>
      <w:r w:rsidRPr="00ED24F5">
        <w:rPr>
          <w:rFonts w:ascii="Georgia" w:hAnsi="Georgia"/>
          <w:color w:val="C00000"/>
          <w:sz w:val="28"/>
          <w:szCs w:val="28"/>
        </w:rPr>
        <w:t>и</w:t>
      </w:r>
      <w:r w:rsidRPr="00ED24F5">
        <w:rPr>
          <w:rFonts w:ascii="Centaur" w:hAnsi="Centaur"/>
          <w:color w:val="C00000"/>
          <w:sz w:val="28"/>
          <w:szCs w:val="28"/>
        </w:rPr>
        <w:t xml:space="preserve"> </w:t>
      </w:r>
      <w:r w:rsidRPr="00ED24F5">
        <w:rPr>
          <w:rFonts w:ascii="Georgia" w:hAnsi="Georgia"/>
          <w:color w:val="C00000"/>
          <w:sz w:val="28"/>
          <w:szCs w:val="28"/>
        </w:rPr>
        <w:t>их</w:t>
      </w:r>
      <w:r w:rsidRPr="00ED24F5">
        <w:rPr>
          <w:rFonts w:ascii="Centaur" w:hAnsi="Centaur"/>
          <w:color w:val="C00000"/>
          <w:sz w:val="28"/>
          <w:szCs w:val="28"/>
        </w:rPr>
        <w:t xml:space="preserve"> </w:t>
      </w:r>
      <w:r w:rsidRPr="00ED24F5">
        <w:rPr>
          <w:rFonts w:ascii="Georgia" w:hAnsi="Georgia"/>
          <w:color w:val="C00000"/>
          <w:sz w:val="28"/>
          <w:szCs w:val="28"/>
        </w:rPr>
        <w:t>детей</w:t>
      </w:r>
      <w:r w:rsidRPr="00ED24F5">
        <w:rPr>
          <w:rFonts w:ascii="Centaur" w:hAnsi="Centaur"/>
          <w:color w:val="C00000"/>
          <w:sz w:val="28"/>
          <w:szCs w:val="28"/>
        </w:rPr>
        <w:t>;</w:t>
      </w:r>
    </w:p>
    <w:p w:rsidR="00ED24F5" w:rsidRPr="00ED24F5" w:rsidRDefault="00ED24F5" w:rsidP="00ED24F5">
      <w:pPr>
        <w:spacing w:after="0" w:line="240" w:lineRule="auto"/>
        <w:jc w:val="both"/>
        <w:rPr>
          <w:rFonts w:ascii="Centaur" w:hAnsi="Centaur"/>
          <w:color w:val="C00000"/>
          <w:sz w:val="28"/>
          <w:szCs w:val="28"/>
        </w:rPr>
      </w:pPr>
    </w:p>
    <w:p w:rsidR="00ED24F5" w:rsidRPr="00ED24F5" w:rsidRDefault="00ED24F5" w:rsidP="00ED24F5">
      <w:pPr>
        <w:spacing w:after="0" w:line="240" w:lineRule="auto"/>
        <w:jc w:val="both"/>
        <w:rPr>
          <w:rFonts w:ascii="Centaur" w:hAnsi="Centaur"/>
          <w:color w:val="C00000"/>
          <w:sz w:val="28"/>
          <w:szCs w:val="28"/>
        </w:rPr>
      </w:pPr>
      <w:r w:rsidRPr="00ED24F5">
        <w:rPr>
          <w:rFonts w:ascii="Centaur" w:hAnsi="Centaur"/>
          <w:color w:val="C00000"/>
          <w:sz w:val="28"/>
          <w:szCs w:val="28"/>
        </w:rPr>
        <w:t xml:space="preserve"> * </w:t>
      </w:r>
      <w:r w:rsidRPr="00ED24F5">
        <w:rPr>
          <w:rFonts w:ascii="Georgia" w:hAnsi="Georgia"/>
          <w:color w:val="C00000"/>
          <w:sz w:val="28"/>
          <w:szCs w:val="28"/>
        </w:rPr>
        <w:t>организация</w:t>
      </w:r>
      <w:r w:rsidRPr="00ED24F5">
        <w:rPr>
          <w:rFonts w:ascii="Centaur" w:hAnsi="Centaur"/>
          <w:color w:val="C00000"/>
          <w:sz w:val="28"/>
          <w:szCs w:val="28"/>
        </w:rPr>
        <w:t xml:space="preserve"> </w:t>
      </w:r>
      <w:r w:rsidRPr="00ED24F5">
        <w:rPr>
          <w:rFonts w:ascii="Georgia" w:hAnsi="Georgia"/>
          <w:color w:val="C00000"/>
          <w:sz w:val="28"/>
          <w:szCs w:val="28"/>
        </w:rPr>
        <w:t>отдыха</w:t>
      </w:r>
      <w:r w:rsidRPr="00ED24F5">
        <w:rPr>
          <w:rFonts w:ascii="Centaur" w:hAnsi="Centaur"/>
          <w:color w:val="C00000"/>
          <w:sz w:val="28"/>
          <w:szCs w:val="28"/>
        </w:rPr>
        <w:t xml:space="preserve"> </w:t>
      </w:r>
      <w:r w:rsidRPr="00ED24F5">
        <w:rPr>
          <w:rFonts w:ascii="Georgia" w:hAnsi="Georgia"/>
          <w:color w:val="C00000"/>
          <w:sz w:val="28"/>
          <w:szCs w:val="28"/>
        </w:rPr>
        <w:t>и</w:t>
      </w:r>
      <w:r w:rsidRPr="00ED24F5">
        <w:rPr>
          <w:rFonts w:ascii="Centaur" w:hAnsi="Centaur"/>
          <w:color w:val="C00000"/>
          <w:sz w:val="28"/>
          <w:szCs w:val="28"/>
        </w:rPr>
        <w:t xml:space="preserve"> </w:t>
      </w:r>
      <w:r w:rsidRPr="00ED24F5">
        <w:rPr>
          <w:rFonts w:ascii="Georgia" w:hAnsi="Georgia"/>
          <w:color w:val="C00000"/>
          <w:sz w:val="28"/>
          <w:szCs w:val="28"/>
        </w:rPr>
        <w:t>т</w:t>
      </w:r>
      <w:r w:rsidRPr="00ED24F5">
        <w:rPr>
          <w:rFonts w:ascii="Centaur" w:hAnsi="Centaur"/>
          <w:color w:val="C00000"/>
          <w:sz w:val="28"/>
          <w:szCs w:val="28"/>
        </w:rPr>
        <w:t>.</w:t>
      </w:r>
      <w:r w:rsidRPr="00ED24F5">
        <w:rPr>
          <w:rFonts w:ascii="Georgia" w:hAnsi="Georgia"/>
          <w:color w:val="C00000"/>
          <w:sz w:val="28"/>
          <w:szCs w:val="28"/>
        </w:rPr>
        <w:t>д</w:t>
      </w:r>
      <w:r w:rsidRPr="00ED24F5">
        <w:rPr>
          <w:rFonts w:ascii="Centaur" w:hAnsi="Centaur"/>
          <w:color w:val="C00000"/>
          <w:sz w:val="28"/>
          <w:szCs w:val="28"/>
        </w:rPr>
        <w:t>.</w:t>
      </w:r>
    </w:p>
    <w:p w:rsidR="00ED24F5" w:rsidRPr="00ED24F5" w:rsidRDefault="00ED24F5" w:rsidP="00ED24F5">
      <w:pPr>
        <w:spacing w:after="0" w:line="240" w:lineRule="auto"/>
        <w:jc w:val="both"/>
        <w:rPr>
          <w:rFonts w:ascii="Georgia" w:hAnsi="Georgia"/>
          <w:color w:val="002060"/>
          <w:sz w:val="28"/>
          <w:szCs w:val="28"/>
        </w:rPr>
      </w:pPr>
    </w:p>
    <w:p w:rsidR="00ED24F5" w:rsidRPr="00ED24F5" w:rsidRDefault="00ED24F5" w:rsidP="00ED24F5">
      <w:pPr>
        <w:spacing w:after="0" w:line="240" w:lineRule="auto"/>
        <w:jc w:val="both"/>
        <w:rPr>
          <w:rFonts w:ascii="Georgia" w:hAnsi="Georgia"/>
          <w:color w:val="002060"/>
          <w:sz w:val="28"/>
          <w:szCs w:val="28"/>
        </w:rPr>
      </w:pPr>
      <w:r w:rsidRPr="00ED24F5">
        <w:rPr>
          <w:rFonts w:ascii="Georgia" w:hAnsi="Georgia"/>
          <w:color w:val="002060"/>
          <w:sz w:val="28"/>
          <w:szCs w:val="28"/>
        </w:rPr>
        <w:t xml:space="preserve"> 2. С учетом мнения выборного профсоюзного органа (или по согласованию, если данная форма предусмотрена коллективным договором), работодатель принимает локальные нормативные акты:</w:t>
      </w:r>
    </w:p>
    <w:p w:rsidR="00ED24F5" w:rsidRPr="00ED24F5" w:rsidRDefault="00ED24F5" w:rsidP="00ED24F5">
      <w:pPr>
        <w:spacing w:after="0" w:line="240" w:lineRule="auto"/>
        <w:jc w:val="both"/>
        <w:rPr>
          <w:rFonts w:ascii="Georgia" w:hAnsi="Georgia"/>
          <w:color w:val="002060"/>
          <w:sz w:val="28"/>
          <w:szCs w:val="28"/>
        </w:rPr>
      </w:pPr>
    </w:p>
    <w:p w:rsidR="00ED24F5" w:rsidRPr="00ED24F5" w:rsidRDefault="00ED24F5" w:rsidP="00ED24F5">
      <w:pPr>
        <w:spacing w:after="0" w:line="240" w:lineRule="auto"/>
        <w:jc w:val="both"/>
        <w:rPr>
          <w:rFonts w:ascii="Century Gothic" w:hAnsi="Century Gothic"/>
          <w:color w:val="C00000"/>
          <w:sz w:val="28"/>
          <w:szCs w:val="28"/>
        </w:rPr>
      </w:pPr>
      <w:r w:rsidRPr="00ED24F5">
        <w:rPr>
          <w:rFonts w:ascii="Georgia" w:hAnsi="Georgia"/>
          <w:color w:val="002060"/>
          <w:sz w:val="28"/>
          <w:szCs w:val="28"/>
        </w:rPr>
        <w:t xml:space="preserve"> </w:t>
      </w:r>
      <w:r w:rsidRPr="00ED24F5">
        <w:rPr>
          <w:rFonts w:ascii="Century Gothic" w:hAnsi="Century Gothic"/>
          <w:color w:val="C00000"/>
          <w:sz w:val="28"/>
          <w:szCs w:val="28"/>
        </w:rPr>
        <w:t>* положение об оплате труда;</w:t>
      </w:r>
    </w:p>
    <w:p w:rsidR="00ED24F5" w:rsidRPr="00ED24F5" w:rsidRDefault="00ED24F5" w:rsidP="00ED24F5">
      <w:pPr>
        <w:spacing w:after="0" w:line="240" w:lineRule="auto"/>
        <w:jc w:val="both"/>
        <w:rPr>
          <w:rFonts w:ascii="Century Gothic" w:hAnsi="Century Gothic"/>
          <w:color w:val="C00000"/>
          <w:sz w:val="28"/>
          <w:szCs w:val="28"/>
        </w:rPr>
      </w:pPr>
    </w:p>
    <w:p w:rsidR="00ED24F5" w:rsidRPr="00ED24F5" w:rsidRDefault="00ED24F5" w:rsidP="00ED24F5">
      <w:pPr>
        <w:spacing w:after="0" w:line="240" w:lineRule="auto"/>
        <w:jc w:val="both"/>
        <w:rPr>
          <w:rFonts w:ascii="Century Gothic" w:hAnsi="Century Gothic"/>
          <w:color w:val="C00000"/>
          <w:sz w:val="28"/>
          <w:szCs w:val="28"/>
        </w:rPr>
      </w:pPr>
      <w:r w:rsidRPr="00ED24F5">
        <w:rPr>
          <w:rFonts w:ascii="Century Gothic" w:hAnsi="Century Gothic"/>
          <w:color w:val="C00000"/>
          <w:sz w:val="28"/>
          <w:szCs w:val="28"/>
        </w:rPr>
        <w:t xml:space="preserve"> * положение о премировании;</w:t>
      </w:r>
    </w:p>
    <w:p w:rsidR="00ED24F5" w:rsidRPr="00ED24F5" w:rsidRDefault="00ED24F5" w:rsidP="00ED24F5">
      <w:pPr>
        <w:spacing w:after="0" w:line="240" w:lineRule="auto"/>
        <w:jc w:val="both"/>
        <w:rPr>
          <w:rFonts w:ascii="Century Gothic" w:hAnsi="Century Gothic"/>
          <w:color w:val="C00000"/>
          <w:sz w:val="28"/>
          <w:szCs w:val="28"/>
        </w:rPr>
      </w:pPr>
    </w:p>
    <w:p w:rsidR="00ED24F5" w:rsidRPr="00ED24F5" w:rsidRDefault="00ED24F5" w:rsidP="00ED24F5">
      <w:pPr>
        <w:spacing w:after="0" w:line="240" w:lineRule="auto"/>
        <w:jc w:val="both"/>
        <w:rPr>
          <w:rFonts w:ascii="Century Gothic" w:hAnsi="Century Gothic"/>
          <w:color w:val="C00000"/>
          <w:sz w:val="28"/>
          <w:szCs w:val="28"/>
        </w:rPr>
      </w:pPr>
      <w:r w:rsidRPr="00ED24F5">
        <w:rPr>
          <w:rFonts w:ascii="Century Gothic" w:hAnsi="Century Gothic"/>
          <w:color w:val="C00000"/>
          <w:sz w:val="28"/>
          <w:szCs w:val="28"/>
        </w:rPr>
        <w:t xml:space="preserve"> * план повышения квалификации и подготовки кадров:</w:t>
      </w:r>
    </w:p>
    <w:p w:rsidR="00ED24F5" w:rsidRPr="00ED24F5" w:rsidRDefault="00ED24F5" w:rsidP="00ED24F5">
      <w:pPr>
        <w:spacing w:after="0" w:line="240" w:lineRule="auto"/>
        <w:jc w:val="both"/>
        <w:rPr>
          <w:rFonts w:ascii="Century Gothic" w:hAnsi="Century Gothic"/>
          <w:color w:val="C00000"/>
          <w:sz w:val="28"/>
          <w:szCs w:val="28"/>
        </w:rPr>
      </w:pPr>
    </w:p>
    <w:p w:rsidR="00ED24F5" w:rsidRPr="00ED24F5" w:rsidRDefault="00ED24F5" w:rsidP="00ED24F5">
      <w:pPr>
        <w:spacing w:after="0" w:line="240" w:lineRule="auto"/>
        <w:jc w:val="both"/>
        <w:rPr>
          <w:rFonts w:ascii="Century Gothic" w:hAnsi="Century Gothic"/>
          <w:color w:val="C00000"/>
          <w:sz w:val="28"/>
          <w:szCs w:val="28"/>
        </w:rPr>
      </w:pPr>
      <w:r w:rsidRPr="00ED24F5">
        <w:rPr>
          <w:rFonts w:ascii="Century Gothic" w:hAnsi="Century Gothic"/>
          <w:color w:val="C00000"/>
          <w:sz w:val="28"/>
          <w:szCs w:val="28"/>
        </w:rPr>
        <w:t xml:space="preserve"> * график отпусков;</w:t>
      </w:r>
    </w:p>
    <w:p w:rsidR="00ED24F5" w:rsidRPr="00ED24F5" w:rsidRDefault="00ED24F5" w:rsidP="00ED24F5">
      <w:pPr>
        <w:spacing w:after="0" w:line="240" w:lineRule="auto"/>
        <w:jc w:val="both"/>
        <w:rPr>
          <w:rFonts w:ascii="Century Gothic" w:hAnsi="Century Gothic"/>
          <w:color w:val="C00000"/>
          <w:sz w:val="28"/>
          <w:szCs w:val="28"/>
        </w:rPr>
      </w:pPr>
    </w:p>
    <w:p w:rsidR="00ED24F5" w:rsidRPr="00ED24F5" w:rsidRDefault="00ED24F5" w:rsidP="00ED24F5">
      <w:pPr>
        <w:spacing w:after="0" w:line="240" w:lineRule="auto"/>
        <w:jc w:val="both"/>
        <w:rPr>
          <w:rFonts w:ascii="Century Gothic" w:hAnsi="Century Gothic"/>
          <w:color w:val="C00000"/>
          <w:sz w:val="28"/>
          <w:szCs w:val="28"/>
        </w:rPr>
      </w:pPr>
      <w:r w:rsidRPr="00ED24F5">
        <w:rPr>
          <w:rFonts w:ascii="Century Gothic" w:hAnsi="Century Gothic"/>
          <w:color w:val="C00000"/>
          <w:sz w:val="28"/>
          <w:szCs w:val="28"/>
        </w:rPr>
        <w:t xml:space="preserve"> * разделение рабочего дня на части;</w:t>
      </w:r>
    </w:p>
    <w:p w:rsidR="00ED24F5" w:rsidRPr="00ED24F5" w:rsidRDefault="00ED24F5" w:rsidP="00ED24F5">
      <w:pPr>
        <w:spacing w:after="0" w:line="240" w:lineRule="auto"/>
        <w:jc w:val="both"/>
        <w:rPr>
          <w:rFonts w:ascii="Century Gothic" w:hAnsi="Century Gothic"/>
          <w:color w:val="C00000"/>
          <w:sz w:val="28"/>
          <w:szCs w:val="28"/>
        </w:rPr>
      </w:pPr>
    </w:p>
    <w:p w:rsidR="00ED24F5" w:rsidRPr="00ED24F5" w:rsidRDefault="00ED24F5" w:rsidP="00ED24F5">
      <w:pPr>
        <w:spacing w:after="0" w:line="240" w:lineRule="auto"/>
        <w:jc w:val="both"/>
        <w:rPr>
          <w:rFonts w:ascii="Century Gothic" w:hAnsi="Century Gothic"/>
          <w:color w:val="C00000"/>
          <w:sz w:val="28"/>
          <w:szCs w:val="28"/>
        </w:rPr>
      </w:pPr>
      <w:r w:rsidRPr="00ED24F5">
        <w:rPr>
          <w:rFonts w:ascii="Century Gothic" w:hAnsi="Century Gothic"/>
          <w:color w:val="C00000"/>
          <w:sz w:val="28"/>
          <w:szCs w:val="28"/>
        </w:rPr>
        <w:t xml:space="preserve"> * правила внутреннего распорядка и др.</w:t>
      </w:r>
    </w:p>
    <w:p w:rsidR="00ED24F5" w:rsidRPr="00ED24F5" w:rsidRDefault="00ED24F5" w:rsidP="00ED24F5">
      <w:pPr>
        <w:spacing w:after="0" w:line="240" w:lineRule="auto"/>
        <w:jc w:val="both"/>
        <w:rPr>
          <w:rFonts w:ascii="Georgia" w:hAnsi="Georgia"/>
          <w:color w:val="002060"/>
          <w:sz w:val="28"/>
          <w:szCs w:val="28"/>
        </w:rPr>
      </w:pPr>
    </w:p>
    <w:p w:rsidR="00ED24F5" w:rsidRPr="00ED24F5" w:rsidRDefault="00ED24F5" w:rsidP="00ED24F5">
      <w:pPr>
        <w:spacing w:after="0" w:line="240" w:lineRule="auto"/>
        <w:jc w:val="both"/>
        <w:rPr>
          <w:rFonts w:ascii="Georgia" w:hAnsi="Georgia"/>
          <w:color w:val="002060"/>
          <w:sz w:val="28"/>
          <w:szCs w:val="28"/>
        </w:rPr>
      </w:pPr>
      <w:r w:rsidRPr="00ED24F5">
        <w:rPr>
          <w:rFonts w:ascii="Georgia" w:hAnsi="Georgia"/>
          <w:color w:val="002060"/>
          <w:sz w:val="28"/>
          <w:szCs w:val="28"/>
        </w:rPr>
        <w:t xml:space="preserve"> 3. В случаях, предусмотренных ч. 3 ст.99 и ч.5 ст.113 ТК РФ привлечение к сверхурочной работе, работе в праздничные и выходные дни допускаются с учетом мнения профкома (или с его согласия), если данная форма предусмотрена коллективным договором.</w:t>
      </w:r>
    </w:p>
    <w:p w:rsidR="00ED24F5" w:rsidRPr="00ED24F5" w:rsidRDefault="00ED24F5" w:rsidP="00ED24F5">
      <w:pPr>
        <w:spacing w:after="0" w:line="240" w:lineRule="auto"/>
        <w:jc w:val="both"/>
        <w:rPr>
          <w:rFonts w:ascii="Georgia" w:hAnsi="Georgia"/>
          <w:color w:val="002060"/>
          <w:sz w:val="28"/>
          <w:szCs w:val="28"/>
        </w:rPr>
      </w:pPr>
    </w:p>
    <w:p w:rsidR="00ED24F5" w:rsidRPr="00ED24F5" w:rsidRDefault="00ED24F5" w:rsidP="00ED24F5">
      <w:pPr>
        <w:spacing w:after="0" w:line="240" w:lineRule="auto"/>
        <w:jc w:val="both"/>
        <w:rPr>
          <w:rFonts w:ascii="Georgia" w:hAnsi="Georgia"/>
          <w:color w:val="002060"/>
          <w:sz w:val="28"/>
          <w:szCs w:val="28"/>
        </w:rPr>
      </w:pPr>
      <w:r w:rsidRPr="00ED24F5">
        <w:rPr>
          <w:rFonts w:ascii="Georgia" w:hAnsi="Georgia"/>
          <w:color w:val="002060"/>
          <w:sz w:val="28"/>
          <w:szCs w:val="28"/>
        </w:rPr>
        <w:lastRenderedPageBreak/>
        <w:t xml:space="preserve">  </w:t>
      </w:r>
    </w:p>
    <w:p w:rsidR="00ED24F5" w:rsidRPr="00ED24F5" w:rsidRDefault="00ED24F5" w:rsidP="00ED24F5">
      <w:pPr>
        <w:spacing w:after="0" w:line="240" w:lineRule="auto"/>
        <w:jc w:val="both"/>
        <w:rPr>
          <w:rFonts w:ascii="Georgia" w:hAnsi="Georgia"/>
          <w:color w:val="002060"/>
          <w:sz w:val="28"/>
          <w:szCs w:val="28"/>
        </w:rPr>
      </w:pPr>
    </w:p>
    <w:p w:rsidR="00ED24F5" w:rsidRPr="00ED24F5" w:rsidRDefault="00ED24F5" w:rsidP="00ED24F5">
      <w:pPr>
        <w:spacing w:after="0" w:line="240" w:lineRule="auto"/>
        <w:jc w:val="both"/>
        <w:rPr>
          <w:rFonts w:ascii="Georgia" w:hAnsi="Georgia"/>
          <w:color w:val="002060"/>
          <w:sz w:val="28"/>
          <w:szCs w:val="28"/>
        </w:rPr>
      </w:pPr>
      <w:r w:rsidRPr="00ED24F5">
        <w:rPr>
          <w:rFonts w:ascii="Georgia" w:hAnsi="Georgia"/>
          <w:color w:val="002060"/>
          <w:sz w:val="28"/>
          <w:szCs w:val="28"/>
        </w:rPr>
        <w:t xml:space="preserve"> 4. Профессиональные союзы осуществляют контроль за соблюдением работодателями и их представителями трудового законодательства, выполнением </w:t>
      </w:r>
      <w:proofErr w:type="spellStart"/>
      <w:r w:rsidRPr="00ED24F5">
        <w:rPr>
          <w:rFonts w:ascii="Georgia" w:hAnsi="Georgia"/>
          <w:color w:val="002060"/>
          <w:sz w:val="28"/>
          <w:szCs w:val="28"/>
        </w:rPr>
        <w:t>колдоговоров</w:t>
      </w:r>
      <w:proofErr w:type="spellEnd"/>
      <w:r w:rsidRPr="00ED24F5">
        <w:rPr>
          <w:rFonts w:ascii="Georgia" w:hAnsi="Georgia"/>
          <w:color w:val="002060"/>
          <w:sz w:val="28"/>
          <w:szCs w:val="28"/>
        </w:rPr>
        <w:t xml:space="preserve"> и соглашений.</w:t>
      </w:r>
    </w:p>
    <w:p w:rsidR="00ED24F5" w:rsidRPr="00ED24F5" w:rsidRDefault="00ED24F5" w:rsidP="00ED24F5">
      <w:pPr>
        <w:spacing w:after="0" w:line="240" w:lineRule="auto"/>
        <w:jc w:val="both"/>
        <w:rPr>
          <w:rFonts w:ascii="Georgia" w:hAnsi="Georgia"/>
          <w:color w:val="002060"/>
          <w:sz w:val="28"/>
          <w:szCs w:val="28"/>
        </w:rPr>
      </w:pPr>
    </w:p>
    <w:p w:rsidR="00ED24F5" w:rsidRPr="00ED24F5" w:rsidRDefault="00ED24F5" w:rsidP="00ED24F5">
      <w:pPr>
        <w:spacing w:after="0" w:line="240" w:lineRule="auto"/>
        <w:jc w:val="both"/>
        <w:rPr>
          <w:rFonts w:ascii="Georgia" w:hAnsi="Georgia"/>
          <w:color w:val="002060"/>
          <w:sz w:val="28"/>
          <w:szCs w:val="28"/>
        </w:rPr>
      </w:pPr>
      <w:r w:rsidRPr="00ED24F5">
        <w:rPr>
          <w:rFonts w:ascii="Georgia" w:hAnsi="Georgia"/>
          <w:color w:val="002060"/>
          <w:sz w:val="28"/>
          <w:szCs w:val="28"/>
        </w:rPr>
        <w:t xml:space="preserve"> Обеспечивают в случае необходимости юридическую защиту интересов защиту интересов члена профсоюза в суде.</w:t>
      </w:r>
    </w:p>
    <w:p w:rsidR="00ED24F5" w:rsidRPr="00ED24F5" w:rsidRDefault="00ED24F5" w:rsidP="00ED24F5">
      <w:pPr>
        <w:spacing w:after="0" w:line="240" w:lineRule="auto"/>
        <w:jc w:val="both"/>
        <w:rPr>
          <w:rFonts w:ascii="Georgia" w:hAnsi="Georgia"/>
          <w:color w:val="002060"/>
          <w:sz w:val="28"/>
          <w:szCs w:val="28"/>
        </w:rPr>
      </w:pPr>
    </w:p>
    <w:p w:rsidR="00ED24F5" w:rsidRPr="00ED24F5" w:rsidRDefault="00ED24F5" w:rsidP="00ED24F5">
      <w:pPr>
        <w:spacing w:after="0" w:line="240" w:lineRule="auto"/>
        <w:jc w:val="both"/>
        <w:rPr>
          <w:rFonts w:ascii="Georgia" w:hAnsi="Georgia"/>
          <w:color w:val="002060"/>
          <w:sz w:val="28"/>
          <w:szCs w:val="28"/>
        </w:rPr>
      </w:pPr>
      <w:r w:rsidRPr="00ED24F5">
        <w:rPr>
          <w:rFonts w:ascii="Georgia" w:hAnsi="Georgia"/>
          <w:color w:val="002060"/>
          <w:sz w:val="28"/>
          <w:szCs w:val="28"/>
        </w:rPr>
        <w:t xml:space="preserve"> 5. Работодатель обязан рассмотреть представление, требование профкома о нарушении администрацией трудового законодательства и, в случае их подтверждения, применить дисциплинарное взыскание вплоть до увольнения.</w:t>
      </w:r>
    </w:p>
    <w:p w:rsidR="00ED24F5" w:rsidRPr="00ED24F5" w:rsidRDefault="00ED24F5" w:rsidP="00ED24F5">
      <w:pPr>
        <w:spacing w:after="0" w:line="240" w:lineRule="auto"/>
        <w:jc w:val="both"/>
        <w:rPr>
          <w:rFonts w:ascii="Georgia" w:hAnsi="Georgia"/>
          <w:color w:val="002060"/>
          <w:sz w:val="28"/>
          <w:szCs w:val="28"/>
        </w:rPr>
      </w:pPr>
    </w:p>
    <w:p w:rsidR="00ED24F5" w:rsidRPr="00ED24F5" w:rsidRDefault="00ED24F5" w:rsidP="00ED24F5">
      <w:pPr>
        <w:spacing w:after="0" w:line="240" w:lineRule="auto"/>
        <w:jc w:val="both"/>
        <w:rPr>
          <w:rFonts w:ascii="Georgia" w:hAnsi="Georgia"/>
          <w:color w:val="002060"/>
          <w:sz w:val="28"/>
          <w:szCs w:val="28"/>
        </w:rPr>
      </w:pPr>
      <w:r w:rsidRPr="00ED24F5">
        <w:rPr>
          <w:rFonts w:ascii="Georgia" w:hAnsi="Georgia"/>
          <w:color w:val="002060"/>
          <w:sz w:val="28"/>
          <w:szCs w:val="28"/>
        </w:rPr>
        <w:t xml:space="preserve"> 6. Профком – инициатор снятия дисциплинарного взыскания с работника (члена профсоюза).</w:t>
      </w:r>
    </w:p>
    <w:p w:rsidR="00ED24F5" w:rsidRPr="00ED24F5" w:rsidRDefault="00ED24F5" w:rsidP="00ED24F5">
      <w:pPr>
        <w:spacing w:after="0" w:line="240" w:lineRule="auto"/>
        <w:jc w:val="both"/>
        <w:rPr>
          <w:rFonts w:ascii="Georgia" w:hAnsi="Georgia"/>
          <w:color w:val="002060"/>
          <w:sz w:val="28"/>
          <w:szCs w:val="28"/>
        </w:rPr>
      </w:pPr>
    </w:p>
    <w:p w:rsidR="00ED24F5" w:rsidRPr="00ED24F5" w:rsidRDefault="00ED24F5" w:rsidP="00ED24F5">
      <w:pPr>
        <w:spacing w:after="0" w:line="240" w:lineRule="auto"/>
        <w:jc w:val="both"/>
        <w:rPr>
          <w:rFonts w:ascii="Georgia" w:hAnsi="Georgia"/>
          <w:color w:val="002060"/>
          <w:sz w:val="28"/>
          <w:szCs w:val="28"/>
        </w:rPr>
      </w:pPr>
      <w:r w:rsidRPr="00ED24F5">
        <w:rPr>
          <w:rFonts w:ascii="Georgia" w:hAnsi="Georgia"/>
          <w:color w:val="002060"/>
          <w:sz w:val="28"/>
          <w:szCs w:val="28"/>
        </w:rPr>
        <w:t xml:space="preserve"> 7. Увольнение членов профсоюза в случаях:</w:t>
      </w:r>
    </w:p>
    <w:p w:rsidR="00ED24F5" w:rsidRPr="00ED24F5" w:rsidRDefault="00ED24F5" w:rsidP="00ED24F5">
      <w:pPr>
        <w:spacing w:after="0" w:line="240" w:lineRule="auto"/>
        <w:jc w:val="both"/>
        <w:rPr>
          <w:rFonts w:ascii="Georgia" w:hAnsi="Georgia"/>
          <w:color w:val="002060"/>
          <w:sz w:val="28"/>
          <w:szCs w:val="28"/>
        </w:rPr>
      </w:pPr>
    </w:p>
    <w:p w:rsidR="00ED24F5" w:rsidRPr="00ED24F5" w:rsidRDefault="00ED24F5" w:rsidP="00ED24F5">
      <w:pPr>
        <w:spacing w:after="0" w:line="240" w:lineRule="auto"/>
        <w:jc w:val="both"/>
        <w:rPr>
          <w:rFonts w:ascii="Comic Sans MS" w:hAnsi="Comic Sans MS"/>
          <w:color w:val="C00000"/>
          <w:sz w:val="28"/>
          <w:szCs w:val="28"/>
        </w:rPr>
      </w:pPr>
      <w:r w:rsidRPr="00ED24F5">
        <w:rPr>
          <w:rFonts w:ascii="Comic Sans MS" w:hAnsi="Comic Sans MS"/>
          <w:color w:val="C00000"/>
          <w:sz w:val="28"/>
          <w:szCs w:val="28"/>
        </w:rPr>
        <w:t xml:space="preserve"> * сокращение численности или штата работников;</w:t>
      </w:r>
    </w:p>
    <w:p w:rsidR="00ED24F5" w:rsidRPr="00ED24F5" w:rsidRDefault="00ED24F5" w:rsidP="00ED24F5">
      <w:pPr>
        <w:spacing w:after="0" w:line="240" w:lineRule="auto"/>
        <w:jc w:val="both"/>
        <w:rPr>
          <w:rFonts w:ascii="Comic Sans MS" w:hAnsi="Comic Sans MS"/>
          <w:color w:val="C00000"/>
          <w:sz w:val="28"/>
          <w:szCs w:val="28"/>
        </w:rPr>
      </w:pPr>
    </w:p>
    <w:p w:rsidR="00ED24F5" w:rsidRPr="00ED24F5" w:rsidRDefault="00ED24F5" w:rsidP="00ED24F5">
      <w:pPr>
        <w:spacing w:after="0" w:line="240" w:lineRule="auto"/>
        <w:jc w:val="both"/>
        <w:rPr>
          <w:rFonts w:ascii="Comic Sans MS" w:hAnsi="Comic Sans MS"/>
          <w:color w:val="C00000"/>
          <w:sz w:val="28"/>
          <w:szCs w:val="28"/>
        </w:rPr>
      </w:pPr>
      <w:r w:rsidRPr="00ED24F5">
        <w:rPr>
          <w:rFonts w:ascii="Comic Sans MS" w:hAnsi="Comic Sans MS"/>
          <w:color w:val="C00000"/>
          <w:sz w:val="28"/>
          <w:szCs w:val="28"/>
        </w:rPr>
        <w:t xml:space="preserve"> * недостаточной квалификации, подтвержденной результатами аттестации;</w:t>
      </w:r>
    </w:p>
    <w:p w:rsidR="00ED24F5" w:rsidRPr="00ED24F5" w:rsidRDefault="00ED24F5" w:rsidP="00ED24F5">
      <w:pPr>
        <w:spacing w:after="0" w:line="240" w:lineRule="auto"/>
        <w:jc w:val="both"/>
        <w:rPr>
          <w:rFonts w:ascii="Comic Sans MS" w:hAnsi="Comic Sans MS"/>
          <w:color w:val="C00000"/>
          <w:sz w:val="28"/>
          <w:szCs w:val="28"/>
        </w:rPr>
      </w:pPr>
    </w:p>
    <w:p w:rsidR="00ED24F5" w:rsidRPr="00ED24F5" w:rsidRDefault="00ED24F5" w:rsidP="00ED24F5">
      <w:pPr>
        <w:spacing w:after="0" w:line="240" w:lineRule="auto"/>
        <w:jc w:val="both"/>
        <w:rPr>
          <w:rFonts w:ascii="Comic Sans MS" w:hAnsi="Comic Sans MS"/>
          <w:color w:val="C00000"/>
          <w:sz w:val="28"/>
          <w:szCs w:val="28"/>
        </w:rPr>
      </w:pPr>
      <w:r w:rsidRPr="00ED24F5">
        <w:rPr>
          <w:rFonts w:ascii="Comic Sans MS" w:hAnsi="Comic Sans MS"/>
          <w:color w:val="C00000"/>
          <w:sz w:val="28"/>
          <w:szCs w:val="28"/>
        </w:rPr>
        <w:t xml:space="preserve"> * неоднократного неисполнения работником без уважительных причин своих трудовых обязанностей</w:t>
      </w:r>
    </w:p>
    <w:p w:rsidR="00ED24F5" w:rsidRPr="00ED24F5" w:rsidRDefault="00ED24F5" w:rsidP="00ED24F5">
      <w:pPr>
        <w:spacing w:after="0" w:line="240" w:lineRule="auto"/>
        <w:jc w:val="both"/>
        <w:rPr>
          <w:rFonts w:ascii="Comic Sans MS" w:hAnsi="Comic Sans MS"/>
          <w:color w:val="C00000"/>
          <w:sz w:val="28"/>
          <w:szCs w:val="28"/>
        </w:rPr>
      </w:pPr>
    </w:p>
    <w:p w:rsidR="00ED24F5" w:rsidRPr="00ED24F5" w:rsidRDefault="00ED24F5" w:rsidP="00ED24F5">
      <w:pPr>
        <w:spacing w:after="0" w:line="240" w:lineRule="auto"/>
        <w:jc w:val="both"/>
        <w:rPr>
          <w:rFonts w:ascii="Comic Sans MS" w:hAnsi="Comic Sans MS"/>
          <w:color w:val="C00000"/>
          <w:sz w:val="28"/>
          <w:szCs w:val="28"/>
        </w:rPr>
      </w:pPr>
      <w:r w:rsidRPr="00ED24F5">
        <w:rPr>
          <w:rFonts w:ascii="Comic Sans MS" w:hAnsi="Comic Sans MS"/>
          <w:color w:val="C00000"/>
          <w:sz w:val="28"/>
          <w:szCs w:val="28"/>
        </w:rPr>
        <w:t xml:space="preserve"> производится с учетом мотивированного мнения профсоюзного органа (или с его </w:t>
      </w:r>
      <w:proofErr w:type="gramStart"/>
      <w:r w:rsidRPr="00ED24F5">
        <w:rPr>
          <w:rFonts w:ascii="Comic Sans MS" w:hAnsi="Comic Sans MS"/>
          <w:color w:val="C00000"/>
          <w:sz w:val="28"/>
          <w:szCs w:val="28"/>
        </w:rPr>
        <w:t>согласия )</w:t>
      </w:r>
      <w:proofErr w:type="gramEnd"/>
      <w:r w:rsidRPr="00ED24F5">
        <w:rPr>
          <w:rFonts w:ascii="Comic Sans MS" w:hAnsi="Comic Sans MS"/>
          <w:color w:val="C00000"/>
          <w:sz w:val="28"/>
          <w:szCs w:val="28"/>
        </w:rPr>
        <w:t>, если данная форма предусмотрена Трудовым договором.</w:t>
      </w:r>
    </w:p>
    <w:p w:rsidR="00ED24F5" w:rsidRPr="00ED24F5" w:rsidRDefault="00ED24F5" w:rsidP="00ED24F5">
      <w:pPr>
        <w:spacing w:after="0" w:line="240" w:lineRule="auto"/>
        <w:jc w:val="both"/>
        <w:rPr>
          <w:rFonts w:ascii="Georgia" w:hAnsi="Georgia"/>
          <w:color w:val="002060"/>
          <w:sz w:val="28"/>
          <w:szCs w:val="28"/>
        </w:rPr>
      </w:pPr>
    </w:p>
    <w:p w:rsidR="00ED24F5" w:rsidRPr="00ED24F5" w:rsidRDefault="00ED24F5" w:rsidP="00ED24F5">
      <w:pPr>
        <w:spacing w:after="0" w:line="240" w:lineRule="auto"/>
        <w:jc w:val="both"/>
        <w:rPr>
          <w:rFonts w:ascii="Georgia" w:hAnsi="Georgia"/>
          <w:color w:val="002060"/>
          <w:sz w:val="28"/>
          <w:szCs w:val="28"/>
        </w:rPr>
      </w:pPr>
      <w:r w:rsidRPr="00ED24F5">
        <w:rPr>
          <w:rFonts w:ascii="Georgia" w:hAnsi="Georgia"/>
          <w:color w:val="002060"/>
          <w:sz w:val="28"/>
          <w:szCs w:val="28"/>
        </w:rPr>
        <w:t xml:space="preserve"> 8. При проведении аттестации, которая может послужить основанием для увольнения работника в связи с несоответствием занимаемой должности, в состав аттестационной комиссии обязательно включается представитель соответствующего профоргана.</w:t>
      </w:r>
    </w:p>
    <w:p w:rsidR="00ED24F5" w:rsidRPr="00ED24F5" w:rsidRDefault="00ED24F5" w:rsidP="00ED24F5">
      <w:pPr>
        <w:spacing w:after="0" w:line="240" w:lineRule="auto"/>
        <w:jc w:val="both"/>
        <w:rPr>
          <w:rFonts w:ascii="Georgia" w:hAnsi="Georgia"/>
          <w:color w:val="002060"/>
          <w:sz w:val="28"/>
          <w:szCs w:val="28"/>
        </w:rPr>
      </w:pPr>
    </w:p>
    <w:p w:rsidR="00BC6EEC" w:rsidRPr="00ED24F5" w:rsidRDefault="00ED24F5" w:rsidP="00ED24F5">
      <w:pPr>
        <w:spacing w:after="0" w:line="240" w:lineRule="auto"/>
        <w:jc w:val="both"/>
        <w:rPr>
          <w:rFonts w:ascii="Georgia" w:hAnsi="Georgia"/>
          <w:color w:val="002060"/>
          <w:sz w:val="28"/>
          <w:szCs w:val="28"/>
        </w:rPr>
      </w:pPr>
      <w:r w:rsidRPr="00ED24F5">
        <w:rPr>
          <w:rFonts w:ascii="Georgia" w:hAnsi="Georgia"/>
          <w:color w:val="002060"/>
          <w:sz w:val="28"/>
          <w:szCs w:val="28"/>
        </w:rPr>
        <w:t xml:space="preserve"> 9. При принятии решения о сокращении численности или штата и возможном расторжении трудовых договоров работодатель в письменной форме обязан сообщить об этом профоргану не позднее чем за 2 месяца.</w:t>
      </w:r>
    </w:p>
    <w:p w:rsidR="00ED24F5" w:rsidRPr="00ED24F5" w:rsidRDefault="00ED24F5" w:rsidP="00ED24F5">
      <w:pPr>
        <w:spacing w:after="0" w:line="240" w:lineRule="auto"/>
        <w:jc w:val="both"/>
        <w:rPr>
          <w:rFonts w:ascii="Georgia" w:hAnsi="Georgia"/>
          <w:color w:val="002060"/>
          <w:sz w:val="28"/>
          <w:szCs w:val="28"/>
        </w:rPr>
      </w:pPr>
    </w:p>
    <w:sectPr w:rsidR="00ED24F5" w:rsidRPr="00ED24F5" w:rsidSect="00ED24F5">
      <w:pgSz w:w="11906" w:h="16838"/>
      <w:pgMar w:top="284" w:right="850" w:bottom="142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entaur">
    <w:panose1 w:val="02030504050205020304"/>
    <w:charset w:val="00"/>
    <w:family w:val="roman"/>
    <w:pitch w:val="variable"/>
    <w:sig w:usb0="00000003" w:usb1="00000000" w:usb2="00000000" w:usb3="00000000" w:csb0="00000001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24F5"/>
    <w:rsid w:val="00BC6EEC"/>
    <w:rsid w:val="00E81CA8"/>
    <w:rsid w:val="00ED2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8711E8-1C37-485C-8D35-940B91F646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6EE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406</Words>
  <Characters>2316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2717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Елги сад</cp:lastModifiedBy>
  <cp:revision>2</cp:revision>
  <dcterms:created xsi:type="dcterms:W3CDTF">2024-05-31T07:05:00Z</dcterms:created>
  <dcterms:modified xsi:type="dcterms:W3CDTF">2024-05-31T07:05:00Z</dcterms:modified>
</cp:coreProperties>
</file>